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СИЛЛАБУС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үзгі семестр.  2024-2025 оқу жылы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Журналистика" білім беру 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ғдарламасы бойынша</w:t>
      </w:r>
    </w:p>
    <w:tbl>
      <w:tblPr/>
      <w:tblGrid>
        <w:gridCol w:w="1872"/>
        <w:gridCol w:w="751"/>
        <w:gridCol w:w="796"/>
        <w:gridCol w:w="1843"/>
        <w:gridCol w:w="992"/>
        <w:gridCol w:w="709"/>
        <w:gridCol w:w="568"/>
        <w:gridCol w:w="566"/>
        <w:gridCol w:w="396"/>
        <w:gridCol w:w="1021"/>
        <w:gridCol w:w="283"/>
        <w:gridCol w:w="851"/>
        <w:gridCol w:w="1273"/>
        <w:gridCol w:w="851"/>
      </w:tblGrid>
      <w:tr>
        <w:trPr>
          <w:trHeight w:val="265" w:hRule="auto"/>
          <w:jc w:val="left"/>
        </w:trPr>
        <w:tc>
          <w:tcPr>
            <w:tcW w:w="3419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коды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өзіндік жұмысы (СӨЖ)</w:t>
            </w:r>
          </w:p>
        </w:tc>
        <w:tc>
          <w:tcPr>
            <w:tcW w:w="354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 саны</w:t>
            </w:r>
          </w:p>
        </w:tc>
        <w:tc>
          <w:tcPr>
            <w:tcW w:w="12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</w:tr>
      <w:tr>
        <w:trPr>
          <w:trHeight w:val="265" w:hRule="auto"/>
          <w:jc w:val="left"/>
        </w:trPr>
        <w:tc>
          <w:tcPr>
            <w:tcW w:w="3419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әрістер (Д)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Практ. 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қтар (ПС)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NIPRM 2206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АРТ-Журналистика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1921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туралы 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ақпарат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 түрі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түрі / сипаты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 түрлері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сабақтардың түрлері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саны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бақылау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нысаны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аралас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дәріс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пікірталастар, жобалар,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тапсырмалар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</w:t>
            </w:r>
          </w:p>
        </w:tc>
      </w:tr>
      <w:tr>
        <w:trPr>
          <w:trHeight w:val="214" w:hRule="auto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Лектор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ashirbaev.1974@mail.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87014850481</w:t>
            </w: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12772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адемиялық презентациясы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мақсаты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қытудан күтілетін нәтижелер (ОН)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әнді оқу нәтижесінде білім алушы: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(ИД)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қол жеткізу индикаторлары)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әрбір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индикатордан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емес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65" w:hRule="auto"/>
          <w:jc w:val="left"/>
        </w:trPr>
        <w:tc>
          <w:tcPr>
            <w:tcW w:w="262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мақсаты-студенттерге ішкі пиардың теориясы мен практикасын қолдана отырып, нарықтық қатынастар заңына сәйкес ережелерді таныстыру.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қоғамдағы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басқару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проблемасын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түсіндіру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 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ұғымдарын салыстырыңыз: мәтін, PR мәтіні, жарнамалық мәтін және т. 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құжаттарды қолдану мақсаты бойынша сыныптау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әтіндерінің дизайнына қойылатын талаптарды түсіндіріңіз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қпараттық PR-материалдар теориясы туралы білімдерін көрсету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Қазақстандағы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 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қып-үйрену;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2.1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хабарлама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үшін мәтін құрылымының қарапайым модельдерін түсіндіріңіз.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 бен істің алшақтығын кеміті.</w:t>
            </w:r>
          </w:p>
          <w:p>
            <w:pPr>
              <w:spacing w:before="0" w:after="0" w:line="240"/>
              <w:ind w:right="28" w:left="2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әселелерін шешу үшін редакциялау кезінде мәтінді күшейту әдістерін қолданыңыз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коммуникациядағы менеджмент пен маркетингтің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үйрену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3.1.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қпараттық құжаттардың PR-әсерінің мақсатын тұжырымдау.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3.2.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 беру үшін аудиторияның "ақпараттық тұрағын" анықтаңыз және қолданыңыз.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ID 3.3 PR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әтінінде жеке сурет жасаңыз.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мен маркетинг тілін 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Ұжым беделін көтеретін шаралар.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Құқықтық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ңа медианың мүмкіндіктер меңгеру.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маңызды теориялық-методологиялық құрамдас бөліктерін көрсету;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ID 5.1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әне сыртқы PR құжаттарын өңдеңіз және реттеңіз.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этикетті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қалыптастыру және ақпарттық аштықтан шығу жолдары.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ИД 5.3 медиа 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ңістікте PR-мәтіндерге SWOT-талдау жүргізу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Студенттерді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бойына қазіргі заманғы коммуникациядағы менеджмент пен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тәжірибелік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селелерін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үсіндіру.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6.1. 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6.2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VVG</w:t>
            </w: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SPRSMM 2209; NIP 3214; APR 4216; Imid 3301; SAPR 3302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Әдебиет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ресурстар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Негізгі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И.В.Алешина. Паблик рилейшнз для менеджеров. М, 2002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Паблик рилейшнз. Что это такое? / Пер. с англ. М, 1990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Дороти Доти. Паблисити и паблик рилейшнз. / Пер. с англ. Филин, М, 1996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Георгий Почепцов Паблик рилейшнз.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Даг Ньюсом, Джуди Ван Слайк Терк, Дин Крукеберг. Все о ПР. Теория и практика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ПР или как успешно управлять общественным мением.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Паблик рилейшнз для профессионалов. М, 1999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Чумиков А Связь с общественностью.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 Введение в Паблик рилейшнз. Ростов на Дону,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PR: Международная практика. Изд. Дом “Довгань”1997.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Қосымша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Алешина И.В. Корпоративный имидж. Маркетинг,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Невзлин Л.Б. “Паблик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 это нужно?” М: Экономика. 1992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 общественностью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 власти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управления. Под. Ред. В.С.Комаровского.Алматы, 1997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Яковлев И. PR в организациях. С-Пб, 1995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Честара Дж. Деловой этикет. Паблик рилейшнз. М, 1997. </w:t>
            </w:r>
          </w:p>
        </w:tc>
      </w:tr>
      <w:tr>
        <w:trPr>
          <w:trHeight w:val="1" w:hRule="atLeast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Университетті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моральдық-этикалық құндылықтары контекстіндегі курстың академиялық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тәртіп ережелері: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НАЗАР аудары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құндылықтар: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/ зертханалық сабақтар, СӨЖ дербес, шығармашылық сипатта болуы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Плагиат, жал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ғандық, алдау парақтарын пайдалану, бақылаудың барлық кезеңдерінде алдау мүмкін емес.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үмкіндігі шектеулі студенттер Е-мекен-жайы бойынша консультациялық көмек ала алады nur_jan99@mail.ru</w:t>
            </w:r>
          </w:p>
        </w:tc>
      </w:tr>
      <w:tr>
        <w:trPr>
          <w:trHeight w:val="58" w:hRule="auto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және аттестаттау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Критериалды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қу курсының мазмұнын іске асыру күнтізбесі  (кесте)</w:t>
      </w:r>
    </w:p>
    <w:tbl>
      <w:tblPr/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қырып атауы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ОН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Максимальлы балл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Білімді 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нысаны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қты өткізу нысаны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платформа</w:t>
            </w: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 </w:t>
            </w:r>
          </w:p>
        </w:tc>
      </w:tr>
      <w:tr>
        <w:trPr>
          <w:trHeight w:val="46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1. ХХІ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ғасырдағы менеджмент пен маркетинг.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03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1. 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Д2. Менеджмент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формалары. PR-дағы коммуникацияның маңыздылығы. Этика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жауапкершілік.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2.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жетекші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Д3. Мерзімді баспас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өздің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лекция в Zoom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СБ.3 Тиімді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сипаттамасы.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 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  СОӨЖ орындау бойынша кеңес.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1.Қазақстандағы менеджмент пен маркетингтің даму деңгейі.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Д4. Аудиториямен тиімді байланыс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рменділік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басты құралы.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4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қарудағы зерттеу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қолданылуы.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Д5.Жа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қсы тақырып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жарты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қала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Өңірлік баспасөздің ақпараттық жүйесі.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6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</w:t>
            </w:r>
          </w:p>
        </w:tc>
      </w:tr>
      <w:tr>
        <w:trPr>
          <w:trHeight w:val="381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лемдік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тарихта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басқарудың үздік стратегиялары. Менеджменттің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Өнімді өткізу.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PR-дағы менеджмент пен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ң рөлі.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Праактикалык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Д7. Шешім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қабылдау. Ішкі корпоративтік коммуникациялар.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 коммуникацияны басқарудың мысалдары.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Отандық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шет елдік менеджмент тарихы мен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жірибесі.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редакцияларындағы басқару үлгілерін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Д8. PR-б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өлімнің қызметін жоспарлау. Стратегиялық жоспарлау.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СБ8.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Кейсы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Д9.  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жоспарлаудың кезеңдері.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СБ9.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 жүзеге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асыру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Инновациялы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 қызметтің тиімділігі.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Қазақстандық табысты PR-құрылымдар.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Д10.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Корпоративтік PR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тимбилдинг. Іскерлік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қарым-қатынасты ұйымдастыру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адамдар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психологиялық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 ету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10. Іскери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ойын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Тимбилдинг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құпиясы, жаттығулар. Команда құру.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 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3.1-ИД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</w:t>
            </w: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Д11. 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сырт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 топтармен жұмыс.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СБ.11. Стейкхолдерлерге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сипаттама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Д12. Маркетингтік коммуникация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үйесі. Ғаламтор технологиялар базасындағы маркетинг.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12. Шешім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қиғалы, проблемалық жағдайларда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Д1З. Маркетинг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үрлері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оларды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Қазақстанда даму тенденциялары.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1З.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жаңа жүйелері.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Вебинар в Zoom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Ақпараттық менеджмент негізінде компанияның стратегиялық жоспарын жасау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Д14. Табысты орта мен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леуметтік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үйедегі маркетинг. Маркетингтік ақпараттық жүйе.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СБ14.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ұтынушылар мінез-құлқы.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15.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мазм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ұны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эволюциясы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СБ15. Аудиторияны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зерттеу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2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Емтихан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Қысқартулар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өзін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өзі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тексеруге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арналған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сұрақтар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типтік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тапсырмалар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тапсырмалар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бақылау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жұмысы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аралық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бақылау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Ескертулер: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нысаны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вебинар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аяқталғаннан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кейін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студенттер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жұмыс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скринингін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старостаға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оқытушыға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жібереді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/ MOODLE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қож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ң барлық материалдарын (Л, ЖС, ТТ, ИА және т.б.) сілтеме бойынша қараңыз (әдебиет пен ресурстарды қараңыз, 6-т.).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мерзімнен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кейін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келесі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аптаның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тапсырмалары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ашылады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қытушы вебинардың басында КР үшін тапсырмалар береді.]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Декан                                                                 Т.М.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өпбаев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бюро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төрайымы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Негизбаева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Кафедра 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ңгерушісі                                      Н.Т. Шыңғысова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әріскер                                                            Б.Т. Әшірбаев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us04web.zoom.us/j/73369902545?pwd=aW1peEg4TXhIalNuUUJKeklSYzg1Zz09" Id="docRId13" Type="http://schemas.openxmlformats.org/officeDocument/2006/relationships/hyperlink" /><Relationship TargetMode="External" Target="https://us04web.zoom.us/j/73369902545?pwd=aW1peEg4TXhIalNuUUJKeklSYzg1Zz09" Id="docRId3" Type="http://schemas.openxmlformats.org/officeDocument/2006/relationships/hyperlink" /><Relationship TargetMode="External" Target="https://us04web.zoom.us/j/73369902545?pwd=aW1peEg4TXhIalNuUUJKeklSYzg1Zz09" Id="docRId7" Type="http://schemas.openxmlformats.org/officeDocument/2006/relationships/hyperlink" /><Relationship TargetMode="External" Target="https://us04web.zoom.us/j/73369902545?pwd=aW1peEg4TXhIalNuUUJKeklSYzg1Zz09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https://us04web.zoom.us/j/73369902545?pwd=aW1peEg4TXhIalNuUUJKeklSYzg1Zz09" Id="docRId2" Type="http://schemas.openxmlformats.org/officeDocument/2006/relationships/hyperlink" /><Relationship TargetMode="External" Target="https://us04web.zoom.us/j/73369902545?pwd=aW1peEg4TXhIalNuUUJKeklSYzg1Zz09" Id="docRId6" Type="http://schemas.openxmlformats.org/officeDocument/2006/relationships/hyperlink" /><Relationship TargetMode="External" Target="https://us04web.zoom.us/j/73369902545?pwd=aW1peEg4TXhIalNuUUJKeklSYzg1Zz09" Id="docRId1" Type="http://schemas.openxmlformats.org/officeDocument/2006/relationships/hyperlink" /><Relationship TargetMode="External" Target="https://us04web.zoom.us/j/73369902545?pwd=aW1peEg4TXhIalNuUUJKeklSYzg1Zz09" Id="docRId11" Type="http://schemas.openxmlformats.org/officeDocument/2006/relationships/hyperlink" /><Relationship Target="styles.xml" Id="docRId15" Type="http://schemas.openxmlformats.org/officeDocument/2006/relationships/styles" /><Relationship TargetMode="External" Target="https://us04web.zoom.us/j/73369902545?pwd=aW1peEg4TXhIalNuUUJKeklSYzg1Zz09" Id="docRId5" Type="http://schemas.openxmlformats.org/officeDocument/2006/relationships/hyperlink" /><Relationship TargetMode="External" Target="https://us04web.zoom.us/j/73369902545?pwd=aW1peEg4TXhIalNuUUJKeklSYzg1Zz09" Id="docRId9" Type="http://schemas.openxmlformats.org/officeDocument/2006/relationships/hyperlink" /><Relationship TargetMode="External" Target="mailto:marlanonneg@gmail.com" Id="docRId0" Type="http://schemas.openxmlformats.org/officeDocument/2006/relationships/hyperlink" /><Relationship TargetMode="External" Target="https://us04web.zoom.us/j/73369902545?pwd=aW1peEg4TXhIalNuUUJKeklSYzg1Zz09" Id="docRId12" Type="http://schemas.openxmlformats.org/officeDocument/2006/relationships/hyperlink" /><Relationship TargetMode="External" Target="https://us04web.zoom.us/j/73369902545?pwd=aW1peEg4TXhIalNuUUJKeklSYzg1Zz09" Id="docRId4" Type="http://schemas.openxmlformats.org/officeDocument/2006/relationships/hyperlink" /><Relationship TargetMode="External" Target="https://us04web.zoom.us/j/73369902545?pwd=aW1peEg4TXhIalNuUUJKeklSYzg1Zz09" Id="docRId8" Type="http://schemas.openxmlformats.org/officeDocument/2006/relationships/hyperlink" /></Relationships>
</file>